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9F" w:rsidRPr="00D5239F" w:rsidRDefault="00D5239F" w:rsidP="00D5239F">
      <w:pPr>
        <w:widowControl/>
        <w:shd w:val="clear" w:color="auto" w:fill="FFFFFF"/>
        <w:spacing w:line="360" w:lineRule="atLeast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D5239F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302第一临床学院（2017年度）</w:t>
      </w:r>
    </w:p>
    <w:p w:rsidR="00D5239F" w:rsidRPr="00D5239F" w:rsidRDefault="00D5239F" w:rsidP="00D5239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 w:hint="eastAsia"/>
          <w:color w:val="A4A4A4"/>
          <w:kern w:val="0"/>
          <w:sz w:val="18"/>
          <w:szCs w:val="18"/>
        </w:rPr>
      </w:pPr>
    </w:p>
    <w:tbl>
      <w:tblPr>
        <w:tblW w:w="103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870"/>
        <w:gridCol w:w="2640"/>
        <w:gridCol w:w="1785"/>
        <w:gridCol w:w="1770"/>
        <w:gridCol w:w="945"/>
      </w:tblGrid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学院、专业、研究方向</w:t>
            </w:r>
          </w:p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代码及名称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全日制</w:t>
            </w:r>
          </w:p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招生人数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复试科目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同等学力</w:t>
            </w:r>
          </w:p>
          <w:p w:rsidR="00D5239F" w:rsidRPr="00D5239F" w:rsidRDefault="00D5239F" w:rsidP="00D523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加试科目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302医学部</w:t>
            </w: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br/>
              <w:t>（第一临床学院）</w:t>
            </w: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br/>
              <w:t>（88041911-88884）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36"/>
                <w:sz w:val="18"/>
                <w:szCs w:val="18"/>
                <w:u w:val="single"/>
              </w:rPr>
              <w:t>197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非全日制</w:t>
            </w:r>
          </w:p>
          <w:p w:rsidR="00D5239F" w:rsidRPr="00D5239F" w:rsidRDefault="00D5239F" w:rsidP="00D5239F">
            <w:pPr>
              <w:widowControl/>
              <w:spacing w:line="360" w:lineRule="atLeast"/>
              <w:ind w:left="-105"/>
              <w:jc w:val="center"/>
              <w:outlineLvl w:val="0"/>
              <w:rPr>
                <w:rFonts w:ascii="宋体" w:eastAsia="宋体" w:hAnsi="宋体" w:cs="宋体"/>
                <w:color w:val="333333"/>
                <w:kern w:val="36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36"/>
                <w:szCs w:val="21"/>
              </w:rPr>
              <w:t>300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学术学位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87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078002药剂学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临床药学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消化系统疾病药物的研究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中药及天然药物活性成分及作用机制研究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生物化学基础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963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药物分析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100201内科学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心律失常的基础与临床研究、心血管疾病的介入治疗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心肌重构的发病机制与防治、心肌细胞电生理与心律失常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介入心脏病学、心律失常的发生机制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介入心脏病学和心脏电生理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冠心病及医用生物材料的应用研究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心血管疾病介入治疗研究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心脏电生理及心肌病的研究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心律失常的临床诊疗及其心电生物基础研究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心脑血管及代谢疾病的发生机制与防治、转基因与基因敲模型的构建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冠心病和心脏纤维化的研究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心脏电生理和介入心脏病学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心律失常的发生机制研究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心律失常与心电生理研究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心律失常、心脏重构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心律失常和心力衰竭的机制和介入治疗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心脏电生理的研究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冠心病的基础与临床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冠心病、血管及心肌损伤的修复、冠心病介入心脏病学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冠心病、心脏衰竭、离子通道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超声心动图对冠心病、高血压及心肌病的诊断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心肌功能定量分析及心血管疾病介入超声研究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腹部肿瘤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的超声增强造影及介入治疗研究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消化疾病的基础与临床、胃肠动力学研究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消化道肿瘤与炎症性肠病的基础与临床研究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胃肠道肿瘤的防治、消化内镜临床诊治优化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信号途径在消化道肿瘤中的研究、新型内镜研发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幽门螺旋杆菌致病机制研究、功能性胃肠疾病的诊断与治疗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消化内镜的诊断与治疗、消化道肿瘤的早期防治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消化系统肿瘤的基础与临床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消化道肿瘤、胆胰疾病的临床研究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门脉高压症与离子通道、消化系疾病内镜治疗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睡眠呼吸障碍性疾病研究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支气管哮喘发病机制及治疗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糖尿病肾病、肾小球足细胞病理生物学的研究、肾小球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硬化的研究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慢性肾损伤、慢性肾衰竭的研究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肾脏病免疫发病机制与合成免疫学、血液净化技术临床优化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糖尿病的心血管并发症、胰岛素抵抗的研究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40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慢性肝病的防治、感染性疾病的研究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100202儿科学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新生儿疾病的研究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小儿血液免疫病的研究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小儿神经系统疾病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100203老年医学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代谢综合征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100204神经病学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脑血管病及其相关疾病研究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临床神经生理、临床神经病学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癫痫的临床电生理研究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神经系统离子通道疾病（偏头疼、癫痫）研究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帕金森病、阿尔茨海默病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100205精神病与精神卫生学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精神药理学研究、抑郁症的病因学研究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抑郁症的发生机制与生物学研究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精神分裂症的生物病因学研究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100206皮肤病与性病学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皮肤病的基础与临床研究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100207影像医学与核医学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血管及肌肉骨骼影像学研究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中枢神经系统影像学研究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100208临床检验诊断学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临床病原体的分子诊断及发病机制的研究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感染性疾病的免疫遗传学研究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100210外科学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胰腺疾病的基础与临床、临床静脉营养研究、微创外科应用研究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肝癌外科分子生物学、肝脏保护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乳腺癌的早期诊断与检测新技术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肝胆胰微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创技术、临床营养研究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胃肠道肿瘤的基础与临床研究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消化道肿瘤（胃癌）转移与复发研究、肠内肠外营养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结直肠癌复发转移分子机制及标志物筛选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骨坏死与骨关节炎的基础与临床研究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脊柱外科、骨肿瘤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骨关节炎的基础与临床研究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骨关节炎疾病的研究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骨关节、脊柱及骨肿瘤的临床与基础研究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前列腺癌的基因治疗、肾缺血再灌注损伤的研究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肾纤维化的基础与临床研究、肾脏肿瘤的发病机制和诊治研究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腹腔镜技术在泌尿外科的应用、经皮肾镜技术在泌尿结石防治中的价值研究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脑胶质瘤的基础与临床、癫痫的外科治疗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颅脑损伤及脑保护、脑胶质瘤的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脑血管疾病的基础与临床研究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脑保护、脑缺血再灌注损伤、脑肿瘤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缺血性脑卒中的基础与临床研究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冠心病及大血管疾病的外科治疗和相关基础研究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肺保护、胸部肿瘤的基础与临床研究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100211妇产科学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生殖内分泌、妇科内窥镜治疗及辅助生殖技术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不孕症与辅助生育技术、宫腹腔镜技术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妇科肿瘤、盆底功能障碍性疾病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妇科肿瘤、子宫内膜异位症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妇科内分泌疾病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不孕症与生殖内分泌研究、宫腔镜微创手术治疗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妇科肿瘤、妇科内分泌的研究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围产医学（产期诊断、胎儿医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学）的研究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100212眼科学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玻璃体视网膜疾病、白内障的基础与临床研究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眼表疾病、角膜病的研究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儿童眼病的研究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玻璃体视网膜疾病、眼外伤的研究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眼底病与视觉生理的研究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视网膜疾病病理生理学研究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100213耳鼻咽喉科学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头颈肿瘤的基础研究、鼻科学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耳科学、头颈肿瘤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耳科学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过敏性鼻病、鼻科学的基础与临床研究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头颈肿瘤的发病机制及临床鼻科学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</w:p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100214肿瘤学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肺癌的基础与临床研究、肿瘤的放射治疗研究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肺癌的综合治疗、放射性治疗与靶向治疗研究、肿瘤的微环境研究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消化系统恶性肿瘤研究、肿瘤个体化治疗研究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100217麻醉学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围术期重要脏器保护的研究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麻醉与心脏电生理、病理性疼痛的机制与治疗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围术期脏器保护、肠缺血再灌注所致多器官功能衰竭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缺血性脑卒中发生的免疫学机制研究、脑卒中对免疫系统的影响及机制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100218急诊医学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心肺脑复苏的研究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1002Z1重症医学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心搏骤停后脑复苏、脓毒性心肌病的研究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医学综合或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100302口腔临床医学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口腔临床医学研究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352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口腔组织病理学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口腔解剖生理学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100602中西医结合临床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慢性肾衰竭的中西医结合治疗、肿瘤的中西医综合治疗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307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综合能力（中医）</w:t>
            </w:r>
          </w:p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101100护理学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老年人长期护理模式研究、护理管理及护理教育研究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临床老年病护理及研究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107200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生物医学工程与心血管病研究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生物医学工程相关基础研究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688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基础医学综合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专业学位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110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2"/>
              <w:rPr>
                <w:rFonts w:ascii="宋体" w:eastAsia="宋体" w:hAnsi="宋体" w:cs="宋体"/>
                <w:b/>
                <w:bCs/>
                <w:color w:val="333333"/>
                <w:kern w:val="0"/>
                <w:sz w:val="30"/>
                <w:szCs w:val="30"/>
              </w:rPr>
            </w:pPr>
            <w:r w:rsidRPr="00D5239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105101内科学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心律失常的基础与临床研究、心血管疾病的介入诊疗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心肌重构的发病机制与防治、心肌细胞电生理与心律失常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介入心脏病学和心脏电生理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冠心病及医用生物材料的应用研究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冠心病的介入治疗研究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心脏电生理及心肌病的研究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心律失常的临床诊疗及其心电生物基础研究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冠心病和心脏纤维化的研究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心脏电生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理和介入心脏病学的研究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心律失常和心电生理研究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心律失常、心脏重构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超声心动图对冠心病、高血压及心肌病的诊断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心肌功能定量分析及心血管疾病介入超声研究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腹部肿瘤的超声增强造影与介入治疗研究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消化疾病的基础与临床研究、胃肠动力学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消化道肿瘤与炎症性肠病的基础与临床研究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消化道肿瘤的防治、消化内镜临床诊治优化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信号途径在消化道肿瘤中的研究、新型内镜开发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幽门螺旋杆菌致病机制研究、功能性胃肠疾病的诊断与治疗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消化道肿瘤、胆胰疾病的临床研究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门脉高压症与离子通道、消化系疾病内镜治疗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消化内镜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的诊断和治疗、消化道肿瘤的早期防治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消化系统肿瘤的基础与临床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睡眠呼吸障碍性疾病的研究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支气管哮喘发病机制与治疗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糖尿病肾病、肾小球足细胞病理生物学与肾小球硬化的研究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急性肾损伤、慢性肾衰竭的研究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慢性肝病的防治、感染性疾病的研究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105102儿科学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新生儿疾病的研究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小儿血液免疫病的研究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小儿神经系统疾病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105103老年医学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after="240"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代谢综合征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105104神经病学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脑血管病及其相关疾病研究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临床神经生理、临床神经病学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癫痫的临床电生理研究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神经系统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离子通道疾病（偏头疼、癫痫）的研究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105105精神病与精神卫生学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精神药理学研究、抑郁症的病因学研究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抑郁症的发生机制与生物学机制研究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精神分裂症的生物病因学研究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105106皮肤病与性病学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皮肤病的基础与临床研究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105107影像医学与核医学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血管及骨骼肌肉影像学研究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中枢神经系统影像学研究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105109外科学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胰腺疾病的基础与临床、临床静脉营养研究、微创外科应用研究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肝癌外科分子生物学、肝脏保护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乳腺癌的早期诊断与检测新技术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肝胆微创外科技术、临床营养研究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胃肠道肿瘤的基础与临床研究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骨坏死与骨关节炎的基础与临床研究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脊柱外科、骨肿瘤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08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骨关节炎的基础与临床研究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09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骨关节炎疾病的研究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10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前列腺癌的基因治疗、肾缺血再灌注损伤的研究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腹腔镜技术在泌尿外科的应用、经皮肾镜技术在泌尿结石防治中的价值研究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脑胶质瘤的基础与临床、癫痫的外科治疗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颅脑损伤及脑保护、胶质瘤的临床与基础研究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脑胶质瘤的基础与临床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缺血性脑卒中的基础与临床研究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冠心病与大血管疾病的外科治疗和相关基础研究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肺保护、胸部肿瘤的基础与临床研究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105110妇产科学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生殖内分泌、妇科内窥镜治疗与辅助生殖技术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不孕症与辅助生育技术、宫腹腔镜技术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妇科肿瘤、盆底功能障碍性疾病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妇科肿瘤、子宫内膜异位症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妇科内分泌疾病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不孕症与生殖内分泌研究、宫腹腔镜微创手术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105111眼科学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玻璃体视网膜疾病、白内障的基础与临床研究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眼表疾病、角膜病的研究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儿童眼科的研究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玻璃体视网膜疾病、眼外伤的研究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06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眼底病与视觉生理的研究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07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视网膜病理生理学研究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105112耳鼻咽喉科学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鼻科学、头颈肿瘤研究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耳科学、头颈肿瘤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耳科学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04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过敏性鼻炎、鼻科学的基础与临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床研究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05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头颈肿瘤基础研究、鼻科学基础与临床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105113肿瘤学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肿瘤的基础与临床研究、肿瘤的放射治疗研究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肺癌的综合治疗、放射性治疗与靶向治疗研究、肿瘤的微环境研究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消化系统恶性肿瘤研究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105116麻醉学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围术期重要脏器保护的研究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麻醉与心脏电生理、疼痛的机制研究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105117急诊医学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心肺脑复苏的研究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105127全科医学（不授博士学位）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急救及中毒诊治的研究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临床医学综合能力（西医）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105400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护理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老年人长期护理模式研究、护理管理及护理教育研究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临床老年病护理及研究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护理综合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高等数学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医用基础化学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105600中药学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center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outlineLvl w:val="1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D5239F" w:rsidRPr="00D5239F" w:rsidTr="00D5239F"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01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临床药学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02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消化性疾病药物研究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03 (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非全日制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)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中药及天然药物活性成分及作用机制研究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思想政治理论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英语一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③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350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中药专业基础综合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④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--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无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①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药物分析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②</w:t>
            </w: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  <w:r w:rsidRPr="00D5239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239F" w:rsidRPr="00D5239F" w:rsidRDefault="00D5239F" w:rsidP="00D5239F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5239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D5239F" w:rsidRPr="00D5239F" w:rsidRDefault="00D5239F" w:rsidP="00D5239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5239F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 </w:t>
      </w:r>
    </w:p>
    <w:p w:rsidR="00E63C15" w:rsidRDefault="00E63C15"/>
    <w:sectPr w:rsidR="00E63C15" w:rsidSect="00E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39F"/>
    <w:rsid w:val="000D0E67"/>
    <w:rsid w:val="000E397E"/>
    <w:rsid w:val="00121C54"/>
    <w:rsid w:val="00126751"/>
    <w:rsid w:val="00631B48"/>
    <w:rsid w:val="00D21DF5"/>
    <w:rsid w:val="00D5239F"/>
    <w:rsid w:val="00E6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523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D523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D5239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523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D5239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D5239F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newstime">
    <w:name w:val="news_time"/>
    <w:basedOn w:val="a"/>
    <w:rsid w:val="00D523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5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1261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2016-10-12T08:57:00Z</dcterms:created>
  <dcterms:modified xsi:type="dcterms:W3CDTF">2016-10-12T08:58:00Z</dcterms:modified>
</cp:coreProperties>
</file>